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639312" cy="56083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639312" cy="5608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firstLine="100"/>
        <w:rPr/>
      </w:pPr>
      <w:r w:rsidDel="00000000" w:rsidR="00000000" w:rsidRPr="00000000">
        <w:rPr>
          <w:rtl w:val="0"/>
        </w:rPr>
        <w:t xml:space="preserve">Event Reminders and Event Follow-up Email Samples</w:t>
      </w:r>
    </w:p>
    <w:p w:rsidR="00000000" w:rsidDel="00000000" w:rsidP="00000000" w:rsidRDefault="00000000" w:rsidRPr="00000000" w14:paraId="00000003">
      <w:pPr>
        <w:pStyle w:val="Title"/>
        <w:ind w:firstLine="10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communication with event registrants is crucial for maximizing event attendance rates. Proactive engagement with guests in the period leading up to an event fosters a sense of importance and comfort, significantly increasing the likelihood of conversion from registrant to attendee. This is particularly vital for free or low-cost events where the commitment level may be lower. When there's a considerable gap in time between registration and the event date, registrants may forget, prioritize other commitments, or feel disconnected. Implementing timely reminders and consistent touchpoints can reinforce their connection to the event and build excitement, especially if opportunities for pre-event interaction with the host are provided.</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Reminder/Building Excitement Email</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CC: Staff Partner</w:t>
        <w:br w:type="textWrapping"/>
        <w:t xml:space="preserve">BCC: All Attendees</w:t>
        <w:br w:type="textWrapping"/>
        <w:t xml:space="preserve">Subject: Upcoming Event: name and date</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so excited that you registered to attend the XXX Network’s Event name on DATE.  As your host, I wanted to reach out and introduce myself as your point of contact on the day of the event and provide you with a few additional details.</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where you can include information on: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Meal or drink options/specials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guests or speakers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Timeline for the program or what to expect during the event window</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number updates (are you sold out or have a significant interest in this event that you’d like to share?)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Extra details not shared in the registration like stops along the tour, speakers in the talkback, wines you will be tasting, number of new students attending (summer send-off), or any additional items that might bring to life the importance of their participation.</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looking forward to meeting you at the event.  If you have any questions, don’t hesitate to ask.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Tartan Pride,</w:t>
        <w:br w:type="textWrapping"/>
        <w:t xml:space="preserve">XXX</w:t>
        <w:br w:type="textWrapping"/>
        <w:t xml:space="preserve">School/Class year</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 to LinkedIn Profile or Contact information or Photo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pStyle w:val="Heading1"/>
        <w:spacing w:before="217"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Reminder Email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event reminder email should be sent to all pre-registrants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week of the event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all final details. Your CMUAA staff partner will provide a list of those that have pre-registered for the event throughout the registration period. This list differs from the online attendance list for the event because some registrants choose to opt out of appearing on the published attendance list on the event page. The list provided from your CMUAA staff partner will include contact information for those that have registered and their guests for the specific event.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729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 Staff Partner </w:t>
        <w:br w:type="textWrapping"/>
        <w:t xml:space="preserve">Bcc: All attendees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 Reminder: Event Name Event Date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for registering for Event Name. As a reminder, the event is Event Date and the details can be found below:</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740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Name Event Date Event Time Event Location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details not listed in the invitation to the event, including directions/ construction/ parking information/who and where to look for the group. Please contact me or CMUAA Staff Partner Name and Email if you have any questions prior to the event.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197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again and I look forward to seeing you tomorrow/ this weekend!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197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Tartan Pride,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Name and Indicia</w:t>
        <w:br w:type="textWrapping"/>
        <w:t xml:space="preserve">Your Contact information on the day of the event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Follow-up Email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post-event follow-up email should be sent the next business day after the event. Your CMUAA staff partner can provide a list of attendees that were checked-in at the event from the Social Tables/Check-In app.</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 Staff Partner </w:t>
        <w:br w:type="textWrapping"/>
        <w:t xml:space="preserve">Bcc: All attendees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 Event Name: Thank You for Joining Us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so much for joining us for Event Name! It was a pleasure to meet so many of you in person, and I hope you enjoyed the event as much as I did. IF APPLICABLE: I have included a few photos that we took during the event.  Feel free to share them on your social media and tell others of your experience with the CMU Network!</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Feel free to contact me if you have questions about the event or the network, are interested in volunteering or have any other event ideas you would like to see on the calendar.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again for joining us and for your support of the Name of Network. I hope to see you again at one of our upcoming events.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2.99999999999997"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Tartan Pride,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Name and Indicia</w:t>
      </w:r>
    </w:p>
    <w:sectPr>
      <w:pgSz w:h="15840" w:w="12240" w:orient="portrait"/>
      <w:pgMar w:bottom="280" w:top="720" w:left="134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44" w:lineRule="auto"/>
      <w:ind w:left="100"/>
    </w:pPr>
    <w:rPr>
      <w:sz w:val="28"/>
      <w:szCs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20"/>
    </w:pPr>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B1MHGXJGNiZDQRuqJRLiJpbdg==">CgMxLjA4AHIhMTF0WG5RdnNxNklaLWUwRS1fLW5tdTVZUG5SWmhrU2hh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2025-07-31T18:09:00Z</dcterms:created>
  <dc:creator>Dana Bekavac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Microsoft® Word 2016</vt:lpwstr>
  </property>
</Properties>
</file>